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A2" w:rsidRDefault="00922FAD" w:rsidP="00F54020">
      <w:pPr>
        <w:autoSpaceDE w:val="0"/>
        <w:autoSpaceDN w:val="0"/>
        <w:adjustRightInd w:val="0"/>
        <w:spacing w:after="0" w:line="240" w:lineRule="auto"/>
        <w:rPr>
          <w:rFonts w:ascii="Arial" w:hAnsi="Arial" w:cs="Arial"/>
          <w:bCs/>
          <w:color w:val="1A1A1A"/>
          <w:sz w:val="24"/>
          <w:szCs w:val="24"/>
        </w:rPr>
      </w:pPr>
      <w:r>
        <w:rPr>
          <w:rFonts w:ascii="Arial" w:hAnsi="Arial" w:cs="Arial"/>
          <w:bCs/>
          <w:color w:val="1A1A1A"/>
          <w:sz w:val="24"/>
          <w:szCs w:val="24"/>
        </w:rPr>
        <w:t>&lt;Insert Date&gt;</w:t>
      </w:r>
      <w:r w:rsidR="00FD1EA2">
        <w:rPr>
          <w:rFonts w:ascii="Arial" w:hAnsi="Arial" w:cs="Arial"/>
          <w:bCs/>
          <w:color w:val="1A1A1A"/>
          <w:sz w:val="24"/>
          <w:szCs w:val="24"/>
        </w:rPr>
        <w:br/>
      </w:r>
    </w:p>
    <w:p w:rsidR="00FD1EA2" w:rsidRDefault="00FD1EA2" w:rsidP="00F54020">
      <w:pPr>
        <w:autoSpaceDE w:val="0"/>
        <w:autoSpaceDN w:val="0"/>
        <w:adjustRightInd w:val="0"/>
        <w:spacing w:after="0" w:line="240" w:lineRule="auto"/>
        <w:rPr>
          <w:rFonts w:ascii="Arial" w:hAnsi="Arial" w:cs="Arial"/>
          <w:bCs/>
          <w:color w:val="1A1A1A"/>
          <w:sz w:val="24"/>
          <w:szCs w:val="24"/>
        </w:rPr>
      </w:pPr>
    </w:p>
    <w:p w:rsidR="00FD1EA2" w:rsidRDefault="00FD1EA2" w:rsidP="00F54020">
      <w:pPr>
        <w:autoSpaceDE w:val="0"/>
        <w:autoSpaceDN w:val="0"/>
        <w:adjustRightInd w:val="0"/>
        <w:spacing w:after="0" w:line="240" w:lineRule="auto"/>
        <w:rPr>
          <w:rFonts w:ascii="Arial" w:hAnsi="Arial" w:cs="Arial"/>
          <w:bCs/>
          <w:color w:val="1A1A1A"/>
          <w:sz w:val="24"/>
          <w:szCs w:val="24"/>
        </w:rPr>
      </w:pPr>
    </w:p>
    <w:p w:rsidR="00F54020" w:rsidRPr="00683BEF" w:rsidRDefault="00683BEF" w:rsidP="00F54020">
      <w:pPr>
        <w:autoSpaceDE w:val="0"/>
        <w:autoSpaceDN w:val="0"/>
        <w:adjustRightInd w:val="0"/>
        <w:spacing w:after="0" w:line="240" w:lineRule="auto"/>
        <w:rPr>
          <w:rFonts w:ascii="Arial" w:hAnsi="Arial" w:cs="Arial"/>
          <w:bCs/>
          <w:color w:val="1A1A1A"/>
          <w:sz w:val="24"/>
          <w:szCs w:val="24"/>
        </w:rPr>
      </w:pPr>
      <w:r>
        <w:rPr>
          <w:rFonts w:ascii="Arial" w:hAnsi="Arial" w:cs="Arial"/>
          <w:bCs/>
          <w:color w:val="1A1A1A"/>
          <w:sz w:val="24"/>
          <w:szCs w:val="24"/>
        </w:rPr>
        <w:t>Dear</w:t>
      </w:r>
      <w:r w:rsidR="00BE2AEC">
        <w:rPr>
          <w:rFonts w:ascii="Arial" w:hAnsi="Arial" w:cs="Arial"/>
          <w:bCs/>
          <w:color w:val="1A1A1A"/>
          <w:sz w:val="24"/>
          <w:szCs w:val="24"/>
        </w:rPr>
        <w:t xml:space="preserve"> </w:t>
      </w:r>
      <w:r w:rsidR="00FC58C3">
        <w:rPr>
          <w:rFonts w:ascii="Arial" w:hAnsi="Arial" w:cs="Arial"/>
          <w:bCs/>
          <w:color w:val="1A1A1A"/>
          <w:sz w:val="24"/>
          <w:szCs w:val="24"/>
        </w:rPr>
        <w:t>teachers,</w:t>
      </w:r>
      <w:r w:rsidR="00BE2AEC">
        <w:rPr>
          <w:rFonts w:ascii="Arial" w:hAnsi="Arial" w:cs="Arial"/>
          <w:bCs/>
          <w:color w:val="1A1A1A"/>
          <w:sz w:val="24"/>
          <w:szCs w:val="24"/>
        </w:rPr>
        <w:t xml:space="preserve"> </w:t>
      </w:r>
    </w:p>
    <w:p w:rsidR="00191F15" w:rsidRPr="00191F15" w:rsidRDefault="00191F15" w:rsidP="00F54020">
      <w:pPr>
        <w:autoSpaceDE w:val="0"/>
        <w:autoSpaceDN w:val="0"/>
        <w:adjustRightInd w:val="0"/>
        <w:spacing w:after="0" w:line="240" w:lineRule="auto"/>
        <w:rPr>
          <w:rFonts w:ascii="Arial" w:hAnsi="Arial" w:cs="Arial"/>
          <w:b/>
          <w:bCs/>
          <w:color w:val="1A1A1A"/>
          <w:sz w:val="24"/>
          <w:szCs w:val="24"/>
        </w:rPr>
      </w:pPr>
    </w:p>
    <w:p w:rsidR="00F54020" w:rsidRDefault="00FC58C3" w:rsidP="00F54020">
      <w:pPr>
        <w:autoSpaceDE w:val="0"/>
        <w:autoSpaceDN w:val="0"/>
        <w:adjustRightInd w:val="0"/>
        <w:spacing w:after="0" w:line="240" w:lineRule="auto"/>
        <w:rPr>
          <w:rFonts w:ascii="Arial" w:hAnsi="Arial" w:cs="Arial"/>
          <w:color w:val="1A1A1A"/>
          <w:sz w:val="24"/>
          <w:szCs w:val="24"/>
        </w:rPr>
      </w:pPr>
      <w:r>
        <w:rPr>
          <w:rFonts w:ascii="Arial" w:hAnsi="Arial" w:cs="Arial"/>
          <w:color w:val="1A1A1A"/>
          <w:sz w:val="24"/>
          <w:szCs w:val="24"/>
        </w:rPr>
        <w:t>Y</w:t>
      </w:r>
      <w:r w:rsidR="00F54020" w:rsidRPr="00191F15">
        <w:rPr>
          <w:rFonts w:ascii="Arial" w:hAnsi="Arial" w:cs="Arial"/>
          <w:color w:val="1A1A1A"/>
          <w:sz w:val="24"/>
          <w:szCs w:val="24"/>
        </w:rPr>
        <w:t xml:space="preserve">ou know first-hand that </w:t>
      </w:r>
      <w:r>
        <w:rPr>
          <w:rFonts w:ascii="Arial" w:hAnsi="Arial" w:cs="Arial"/>
          <w:color w:val="1A1A1A"/>
          <w:sz w:val="24"/>
          <w:szCs w:val="24"/>
        </w:rPr>
        <w:t>s</w:t>
      </w:r>
      <w:r w:rsidR="00BE2AEC">
        <w:rPr>
          <w:rFonts w:ascii="Arial" w:hAnsi="Arial" w:cs="Arial"/>
          <w:color w:val="1A1A1A"/>
          <w:sz w:val="24"/>
          <w:szCs w:val="24"/>
        </w:rPr>
        <w:t>tudent</w:t>
      </w:r>
      <w:r w:rsidR="00F54020" w:rsidRPr="00191F15">
        <w:rPr>
          <w:rFonts w:ascii="Arial" w:hAnsi="Arial" w:cs="Arial"/>
          <w:color w:val="1A1A1A"/>
          <w:sz w:val="24"/>
          <w:szCs w:val="24"/>
        </w:rPr>
        <w:t xml:space="preserve"> attendance is essential to</w:t>
      </w:r>
      <w:r w:rsidR="00BE2AEC">
        <w:rPr>
          <w:rFonts w:ascii="Arial" w:hAnsi="Arial" w:cs="Arial"/>
          <w:color w:val="1A1A1A"/>
          <w:sz w:val="24"/>
          <w:szCs w:val="24"/>
        </w:rPr>
        <w:t xml:space="preserve"> </w:t>
      </w:r>
      <w:r w:rsidR="00F54020" w:rsidRPr="00191F15">
        <w:rPr>
          <w:rFonts w:ascii="Arial" w:hAnsi="Arial" w:cs="Arial"/>
          <w:color w:val="1A1A1A"/>
          <w:sz w:val="24"/>
          <w:szCs w:val="24"/>
        </w:rPr>
        <w:t xml:space="preserve">academic success, but </w:t>
      </w:r>
      <w:r w:rsidR="00FD1EA2">
        <w:rPr>
          <w:rFonts w:ascii="Arial" w:hAnsi="Arial" w:cs="Arial"/>
          <w:color w:val="1A1A1A"/>
          <w:sz w:val="24"/>
          <w:szCs w:val="24"/>
        </w:rPr>
        <w:t>families</w:t>
      </w:r>
      <w:r w:rsidR="00F54020" w:rsidRPr="00191F15">
        <w:rPr>
          <w:rFonts w:ascii="Arial" w:hAnsi="Arial" w:cs="Arial"/>
          <w:color w:val="1A1A1A"/>
          <w:sz w:val="24"/>
          <w:szCs w:val="24"/>
        </w:rPr>
        <w:t xml:space="preserve"> and students </w:t>
      </w:r>
      <w:r w:rsidR="00F26166">
        <w:rPr>
          <w:rFonts w:ascii="Arial" w:hAnsi="Arial" w:cs="Arial"/>
          <w:color w:val="1A1A1A"/>
          <w:sz w:val="24"/>
          <w:szCs w:val="24"/>
        </w:rPr>
        <w:t>sometimes</w:t>
      </w:r>
      <w:r w:rsidR="00F54020" w:rsidRPr="00191F15">
        <w:rPr>
          <w:rFonts w:ascii="Arial" w:hAnsi="Arial" w:cs="Arial"/>
          <w:color w:val="1A1A1A"/>
          <w:sz w:val="24"/>
          <w:szCs w:val="24"/>
        </w:rPr>
        <w:t xml:space="preserve"> do not realize how quickly absences </w:t>
      </w:r>
      <w:r w:rsidR="00FD1EA2">
        <w:rPr>
          <w:rFonts w:ascii="Arial" w:hAnsi="Arial" w:cs="Arial"/>
          <w:color w:val="1A1A1A"/>
          <w:sz w:val="24"/>
          <w:szCs w:val="24"/>
        </w:rPr>
        <w:t xml:space="preserve">can </w:t>
      </w:r>
      <w:r w:rsidR="00F54020" w:rsidRPr="00191F15">
        <w:rPr>
          <w:rFonts w:ascii="Arial" w:hAnsi="Arial" w:cs="Arial"/>
          <w:color w:val="1A1A1A"/>
          <w:sz w:val="24"/>
          <w:szCs w:val="24"/>
        </w:rPr>
        <w:t>add up.</w:t>
      </w:r>
      <w:r w:rsidR="00191F15">
        <w:rPr>
          <w:rFonts w:ascii="Arial" w:hAnsi="Arial" w:cs="Arial"/>
          <w:color w:val="1A1A1A"/>
          <w:sz w:val="24"/>
          <w:szCs w:val="24"/>
        </w:rPr>
        <w:t xml:space="preserve"> </w:t>
      </w:r>
      <w:r w:rsidR="00E6655A">
        <w:rPr>
          <w:rFonts w:ascii="Arial" w:hAnsi="Arial" w:cs="Arial"/>
          <w:color w:val="1A1A1A"/>
          <w:sz w:val="24"/>
          <w:szCs w:val="24"/>
        </w:rPr>
        <w:t xml:space="preserve">Missing 10% </w:t>
      </w:r>
      <w:r w:rsidR="00BE2AEC">
        <w:rPr>
          <w:rFonts w:ascii="Arial" w:hAnsi="Arial" w:cs="Arial"/>
          <w:color w:val="1A1A1A"/>
          <w:sz w:val="24"/>
          <w:szCs w:val="24"/>
        </w:rPr>
        <w:t>or more of instructional time—for any reason—</w:t>
      </w:r>
      <w:r w:rsidR="00FD1EA2">
        <w:rPr>
          <w:rFonts w:ascii="Arial" w:hAnsi="Arial" w:cs="Arial"/>
          <w:color w:val="1A1A1A"/>
          <w:sz w:val="24"/>
          <w:szCs w:val="24"/>
        </w:rPr>
        <w:t>means that a student is “chronically absent,”</w:t>
      </w:r>
      <w:r w:rsidR="00E6655A">
        <w:rPr>
          <w:rFonts w:ascii="Arial" w:hAnsi="Arial" w:cs="Arial"/>
          <w:color w:val="1A1A1A"/>
          <w:sz w:val="24"/>
          <w:szCs w:val="24"/>
        </w:rPr>
        <w:t xml:space="preserve"> and </w:t>
      </w:r>
      <w:r w:rsidR="00FD1EA2">
        <w:rPr>
          <w:rFonts w:ascii="Arial" w:hAnsi="Arial" w:cs="Arial"/>
          <w:color w:val="1A1A1A"/>
          <w:sz w:val="24"/>
          <w:szCs w:val="24"/>
        </w:rPr>
        <w:t>chronic absenteeism is</w:t>
      </w:r>
      <w:r w:rsidR="00E6655A">
        <w:rPr>
          <w:rFonts w:ascii="Arial" w:hAnsi="Arial" w:cs="Arial"/>
          <w:color w:val="1A1A1A"/>
          <w:sz w:val="24"/>
          <w:szCs w:val="24"/>
        </w:rPr>
        <w:t xml:space="preserve"> directly linked to reduced academic and social outcomes.</w:t>
      </w:r>
    </w:p>
    <w:p w:rsidR="00E6655A" w:rsidRDefault="00E6655A" w:rsidP="00191F15">
      <w:pPr>
        <w:tabs>
          <w:tab w:val="num" w:pos="720"/>
        </w:tabs>
        <w:autoSpaceDE w:val="0"/>
        <w:autoSpaceDN w:val="0"/>
        <w:adjustRightInd w:val="0"/>
        <w:spacing w:after="0" w:line="240" w:lineRule="auto"/>
        <w:rPr>
          <w:rFonts w:ascii="Arial" w:hAnsi="Arial" w:cs="Arial"/>
          <w:color w:val="1A1A1A"/>
          <w:sz w:val="24"/>
          <w:szCs w:val="24"/>
        </w:rPr>
      </w:pPr>
    </w:p>
    <w:p w:rsidR="00DC2576" w:rsidRPr="00191F15" w:rsidRDefault="00A9518E" w:rsidP="00191F15">
      <w:pPr>
        <w:tabs>
          <w:tab w:val="num" w:pos="720"/>
        </w:tabs>
        <w:autoSpaceDE w:val="0"/>
        <w:autoSpaceDN w:val="0"/>
        <w:adjustRightInd w:val="0"/>
        <w:spacing w:after="0" w:line="240" w:lineRule="auto"/>
        <w:rPr>
          <w:rFonts w:ascii="Arial" w:hAnsi="Arial" w:cs="Arial"/>
          <w:color w:val="1A1A1A"/>
          <w:sz w:val="24"/>
          <w:szCs w:val="24"/>
        </w:rPr>
      </w:pPr>
      <w:r w:rsidRPr="00191F15">
        <w:rPr>
          <w:rFonts w:ascii="Arial" w:hAnsi="Arial" w:cs="Arial"/>
          <w:color w:val="1A1A1A"/>
          <w:sz w:val="24"/>
          <w:szCs w:val="24"/>
        </w:rPr>
        <w:t xml:space="preserve">Tennessee students who are chronically absent in kindergarten are 15 percentage points less likely to reach proficiency in </w:t>
      </w:r>
      <w:r w:rsidRPr="00191F15">
        <w:rPr>
          <w:rFonts w:ascii="Arial" w:hAnsi="Arial" w:cs="Arial"/>
          <w:color w:val="1A1A1A"/>
          <w:sz w:val="24"/>
          <w:szCs w:val="24"/>
          <w:u w:val="single"/>
        </w:rPr>
        <w:t>either</w:t>
      </w:r>
      <w:r w:rsidRPr="00191F15">
        <w:rPr>
          <w:rFonts w:ascii="Arial" w:hAnsi="Arial" w:cs="Arial"/>
          <w:color w:val="1A1A1A"/>
          <w:sz w:val="24"/>
          <w:szCs w:val="24"/>
        </w:rPr>
        <w:t xml:space="preserve"> 3</w:t>
      </w:r>
      <w:r w:rsidRPr="00191F15">
        <w:rPr>
          <w:rFonts w:ascii="Arial" w:hAnsi="Arial" w:cs="Arial"/>
          <w:color w:val="1A1A1A"/>
          <w:sz w:val="24"/>
          <w:szCs w:val="24"/>
          <w:vertAlign w:val="superscript"/>
        </w:rPr>
        <w:t>rd</w:t>
      </w:r>
      <w:r w:rsidRPr="00191F15">
        <w:rPr>
          <w:rFonts w:ascii="Arial" w:hAnsi="Arial" w:cs="Arial"/>
          <w:color w:val="1A1A1A"/>
          <w:sz w:val="24"/>
          <w:szCs w:val="24"/>
        </w:rPr>
        <w:t xml:space="preserve"> grade math or ELA.</w:t>
      </w:r>
      <w:r w:rsidR="00191F15">
        <w:rPr>
          <w:rFonts w:ascii="Arial" w:hAnsi="Arial" w:cs="Arial"/>
          <w:color w:val="1A1A1A"/>
          <w:sz w:val="24"/>
          <w:szCs w:val="24"/>
        </w:rPr>
        <w:t xml:space="preserve"> Nationally, four out of five students who miss more than 10% of both kindergarten and first grade are unable to read on grade-level by third grade. The problem continues as students get older. </w:t>
      </w:r>
      <w:r w:rsidRPr="00191F15">
        <w:rPr>
          <w:rFonts w:ascii="Arial" w:hAnsi="Arial" w:cs="Arial"/>
          <w:color w:val="1A1A1A"/>
          <w:sz w:val="24"/>
          <w:szCs w:val="24"/>
        </w:rPr>
        <w:t>Tennessee students who are chronically absent in 9</w:t>
      </w:r>
      <w:r w:rsidRPr="00191F15">
        <w:rPr>
          <w:rFonts w:ascii="Arial" w:hAnsi="Arial" w:cs="Arial"/>
          <w:color w:val="1A1A1A"/>
          <w:sz w:val="24"/>
          <w:szCs w:val="24"/>
          <w:vertAlign w:val="superscript"/>
        </w:rPr>
        <w:t>th</w:t>
      </w:r>
      <w:r w:rsidRPr="00191F15">
        <w:rPr>
          <w:rFonts w:ascii="Arial" w:hAnsi="Arial" w:cs="Arial"/>
          <w:color w:val="1A1A1A"/>
          <w:sz w:val="24"/>
          <w:szCs w:val="24"/>
        </w:rPr>
        <w:t xml:space="preserve"> grade are 30 percentage p</w:t>
      </w:r>
      <w:r w:rsidR="00191F15">
        <w:rPr>
          <w:rFonts w:ascii="Arial" w:hAnsi="Arial" w:cs="Arial"/>
          <w:color w:val="1A1A1A"/>
          <w:sz w:val="24"/>
          <w:szCs w:val="24"/>
        </w:rPr>
        <w:t xml:space="preserve">oints less likely to earn an </w:t>
      </w:r>
      <w:r w:rsidRPr="00191F15">
        <w:rPr>
          <w:rFonts w:ascii="Arial" w:hAnsi="Arial" w:cs="Arial"/>
          <w:color w:val="1A1A1A"/>
          <w:sz w:val="24"/>
          <w:szCs w:val="24"/>
        </w:rPr>
        <w:t>on-time diploma (62% vs. 92%).</w:t>
      </w:r>
    </w:p>
    <w:p w:rsidR="00E6655A" w:rsidRDefault="00E6655A" w:rsidP="00F54020">
      <w:pPr>
        <w:autoSpaceDE w:val="0"/>
        <w:autoSpaceDN w:val="0"/>
        <w:adjustRightInd w:val="0"/>
        <w:spacing w:after="0" w:line="240" w:lineRule="auto"/>
        <w:rPr>
          <w:rFonts w:ascii="Arial" w:hAnsi="Arial" w:cs="Arial"/>
          <w:color w:val="1A1A1A"/>
          <w:sz w:val="24"/>
          <w:szCs w:val="24"/>
        </w:rPr>
      </w:pPr>
    </w:p>
    <w:p w:rsidR="00E6655A" w:rsidRPr="002D50EE" w:rsidRDefault="00F54020" w:rsidP="00F54020">
      <w:pPr>
        <w:autoSpaceDE w:val="0"/>
        <w:autoSpaceDN w:val="0"/>
        <w:adjustRightInd w:val="0"/>
        <w:spacing w:after="0" w:line="240" w:lineRule="auto"/>
        <w:rPr>
          <w:rFonts w:ascii="Arial" w:hAnsi="Arial" w:cs="Arial"/>
          <w:b/>
          <w:bCs/>
          <w:sz w:val="24"/>
          <w:szCs w:val="24"/>
        </w:rPr>
      </w:pPr>
      <w:r w:rsidRPr="002D50EE">
        <w:rPr>
          <w:rFonts w:ascii="Arial" w:hAnsi="Arial" w:cs="Arial"/>
          <w:b/>
          <w:bCs/>
          <w:sz w:val="24"/>
          <w:szCs w:val="24"/>
        </w:rPr>
        <w:t>The good news is</w:t>
      </w:r>
      <w:r w:rsidR="00E6655A" w:rsidRPr="002D50EE">
        <w:rPr>
          <w:rFonts w:ascii="Arial" w:hAnsi="Arial" w:cs="Arial"/>
          <w:b/>
          <w:bCs/>
          <w:sz w:val="24"/>
          <w:szCs w:val="24"/>
        </w:rPr>
        <w:t xml:space="preserve"> that research tells us</w:t>
      </w:r>
      <w:r w:rsidRPr="002D50EE">
        <w:rPr>
          <w:rFonts w:ascii="Arial" w:hAnsi="Arial" w:cs="Arial"/>
          <w:b/>
          <w:bCs/>
          <w:sz w:val="24"/>
          <w:szCs w:val="24"/>
        </w:rPr>
        <w:t xml:space="preserve"> that parents trust teachers more than anybody else when it comes to hearing</w:t>
      </w:r>
      <w:r w:rsidR="00E6655A" w:rsidRPr="002D50EE">
        <w:rPr>
          <w:rFonts w:ascii="Arial" w:hAnsi="Arial" w:cs="Arial"/>
          <w:b/>
          <w:bCs/>
          <w:sz w:val="24"/>
          <w:szCs w:val="24"/>
        </w:rPr>
        <w:t xml:space="preserve"> </w:t>
      </w:r>
      <w:r w:rsidRPr="002D50EE">
        <w:rPr>
          <w:rFonts w:ascii="Arial" w:hAnsi="Arial" w:cs="Arial"/>
          <w:b/>
          <w:bCs/>
          <w:sz w:val="24"/>
          <w:szCs w:val="24"/>
        </w:rPr>
        <w:t>about their child’s absences</w:t>
      </w:r>
      <w:r w:rsidR="00E6655A" w:rsidRPr="002D50EE">
        <w:rPr>
          <w:rFonts w:ascii="Arial" w:hAnsi="Arial" w:cs="Arial"/>
          <w:b/>
          <w:bCs/>
          <w:sz w:val="24"/>
          <w:szCs w:val="24"/>
        </w:rPr>
        <w:t xml:space="preserve"> and are</w:t>
      </w:r>
      <w:r w:rsidR="00BE2AEC" w:rsidRPr="002D50EE">
        <w:rPr>
          <w:rFonts w:ascii="Arial" w:hAnsi="Arial" w:cs="Arial"/>
          <w:b/>
          <w:bCs/>
          <w:sz w:val="24"/>
          <w:szCs w:val="24"/>
        </w:rPr>
        <w:t xml:space="preserve"> most</w:t>
      </w:r>
      <w:r w:rsidR="00E6655A" w:rsidRPr="002D50EE">
        <w:rPr>
          <w:rFonts w:ascii="Arial" w:hAnsi="Arial" w:cs="Arial"/>
          <w:b/>
          <w:bCs/>
          <w:sz w:val="24"/>
          <w:szCs w:val="24"/>
        </w:rPr>
        <w:t xml:space="preserve"> open to receiving attendance</w:t>
      </w:r>
      <w:r w:rsidRPr="002D50EE">
        <w:rPr>
          <w:rFonts w:ascii="Arial" w:hAnsi="Arial" w:cs="Arial"/>
          <w:b/>
          <w:bCs/>
          <w:sz w:val="24"/>
          <w:szCs w:val="24"/>
        </w:rPr>
        <w:t xml:space="preserve"> information dire</w:t>
      </w:r>
      <w:r w:rsidR="00E6655A" w:rsidRPr="002D50EE">
        <w:rPr>
          <w:rFonts w:ascii="Arial" w:hAnsi="Arial" w:cs="Arial"/>
          <w:b/>
          <w:bCs/>
          <w:sz w:val="24"/>
          <w:szCs w:val="24"/>
        </w:rPr>
        <w:t>ctly from teachers</w:t>
      </w:r>
      <w:r w:rsidRPr="002D50EE">
        <w:rPr>
          <w:rFonts w:ascii="Arial" w:hAnsi="Arial" w:cs="Arial"/>
          <w:b/>
          <w:bCs/>
          <w:sz w:val="24"/>
          <w:szCs w:val="24"/>
        </w:rPr>
        <w:t xml:space="preserve">. </w:t>
      </w:r>
    </w:p>
    <w:p w:rsidR="00E6655A" w:rsidRDefault="00E6655A" w:rsidP="00F54020">
      <w:pPr>
        <w:autoSpaceDE w:val="0"/>
        <w:autoSpaceDN w:val="0"/>
        <w:adjustRightInd w:val="0"/>
        <w:spacing w:after="0" w:line="240" w:lineRule="auto"/>
        <w:rPr>
          <w:rFonts w:ascii="Arial" w:hAnsi="Arial" w:cs="Arial"/>
          <w:bCs/>
          <w:color w:val="1A1A1A"/>
          <w:sz w:val="24"/>
          <w:szCs w:val="24"/>
        </w:rPr>
      </w:pPr>
    </w:p>
    <w:p w:rsidR="00833140" w:rsidRDefault="00E6655A" w:rsidP="00833140">
      <w:pPr>
        <w:autoSpaceDE w:val="0"/>
        <w:autoSpaceDN w:val="0"/>
        <w:adjustRightInd w:val="0"/>
        <w:spacing w:after="0" w:line="240" w:lineRule="auto"/>
        <w:rPr>
          <w:rFonts w:ascii="Arial" w:hAnsi="Arial" w:cs="Arial"/>
          <w:bCs/>
          <w:color w:val="1A1A1A"/>
          <w:sz w:val="24"/>
          <w:szCs w:val="24"/>
        </w:rPr>
      </w:pPr>
      <w:r>
        <w:rPr>
          <w:rFonts w:ascii="Arial" w:hAnsi="Arial" w:cs="Arial"/>
          <w:bCs/>
          <w:color w:val="1A1A1A"/>
          <w:sz w:val="24"/>
          <w:szCs w:val="24"/>
        </w:rPr>
        <w:t xml:space="preserve">That is why I am asking for your help in making attendance a priority for </w:t>
      </w:r>
      <w:r w:rsidR="00FC58C3">
        <w:rPr>
          <w:rFonts w:ascii="Arial" w:hAnsi="Arial" w:cs="Arial"/>
          <w:bCs/>
          <w:color w:val="1A1A1A"/>
          <w:sz w:val="24"/>
          <w:szCs w:val="24"/>
        </w:rPr>
        <w:t>our</w:t>
      </w:r>
      <w:r>
        <w:rPr>
          <w:rFonts w:ascii="Arial" w:hAnsi="Arial" w:cs="Arial"/>
          <w:bCs/>
          <w:color w:val="1A1A1A"/>
          <w:sz w:val="24"/>
          <w:szCs w:val="24"/>
        </w:rPr>
        <w:t xml:space="preserve"> students. </w:t>
      </w:r>
      <w:r w:rsidR="003260C3">
        <w:rPr>
          <w:rFonts w:ascii="Arial" w:hAnsi="Arial" w:cs="Arial"/>
          <w:bCs/>
          <w:color w:val="1A1A1A"/>
          <w:sz w:val="24"/>
          <w:szCs w:val="24"/>
        </w:rPr>
        <w:t>As we start a new school year I</w:t>
      </w:r>
      <w:r w:rsidR="00833140">
        <w:rPr>
          <w:rFonts w:ascii="Arial" w:hAnsi="Arial" w:cs="Arial"/>
          <w:bCs/>
          <w:color w:val="1A1A1A"/>
          <w:sz w:val="24"/>
          <w:szCs w:val="24"/>
        </w:rPr>
        <w:t xml:space="preserve"> will be communicating directly with parents and caregivers about the importance of good attendance, but you are uniquely positioned to </w:t>
      </w:r>
      <w:r w:rsidR="00FC58C3">
        <w:rPr>
          <w:rFonts w:ascii="Arial" w:hAnsi="Arial" w:cs="Arial"/>
          <w:bCs/>
          <w:color w:val="1A1A1A"/>
          <w:sz w:val="24"/>
          <w:szCs w:val="24"/>
        </w:rPr>
        <w:t xml:space="preserve">continuously </w:t>
      </w:r>
      <w:r w:rsidR="00FD1EA2">
        <w:rPr>
          <w:rFonts w:ascii="Arial" w:hAnsi="Arial" w:cs="Arial"/>
          <w:bCs/>
          <w:color w:val="1A1A1A"/>
          <w:sz w:val="24"/>
          <w:szCs w:val="24"/>
        </w:rPr>
        <w:t xml:space="preserve">share and </w:t>
      </w:r>
      <w:r w:rsidR="00FC58C3">
        <w:rPr>
          <w:rFonts w:ascii="Arial" w:hAnsi="Arial" w:cs="Arial"/>
          <w:bCs/>
          <w:color w:val="1A1A1A"/>
          <w:sz w:val="24"/>
          <w:szCs w:val="24"/>
        </w:rPr>
        <w:t>reinforce positive messages about attendance.</w:t>
      </w:r>
      <w:r w:rsidR="00833140">
        <w:rPr>
          <w:rFonts w:ascii="Arial" w:hAnsi="Arial" w:cs="Arial"/>
          <w:bCs/>
          <w:color w:val="1A1A1A"/>
          <w:sz w:val="24"/>
          <w:szCs w:val="24"/>
        </w:rPr>
        <w:t xml:space="preserve"> </w:t>
      </w:r>
    </w:p>
    <w:p w:rsidR="003260C3" w:rsidRDefault="003260C3" w:rsidP="00833140">
      <w:pPr>
        <w:autoSpaceDE w:val="0"/>
        <w:autoSpaceDN w:val="0"/>
        <w:adjustRightInd w:val="0"/>
        <w:spacing w:after="0" w:line="240" w:lineRule="auto"/>
        <w:rPr>
          <w:rFonts w:ascii="Arial" w:hAnsi="Arial" w:cs="Arial"/>
          <w:bCs/>
          <w:color w:val="1A1A1A"/>
          <w:sz w:val="24"/>
          <w:szCs w:val="24"/>
        </w:rPr>
      </w:pPr>
    </w:p>
    <w:p w:rsidR="00833140" w:rsidRPr="00CC11CC" w:rsidRDefault="00FC58C3" w:rsidP="00833140">
      <w:pPr>
        <w:autoSpaceDE w:val="0"/>
        <w:autoSpaceDN w:val="0"/>
        <w:adjustRightInd w:val="0"/>
        <w:spacing w:after="0" w:line="240" w:lineRule="auto"/>
        <w:rPr>
          <w:rFonts w:ascii="Arial" w:hAnsi="Arial" w:cs="Arial"/>
          <w:bCs/>
          <w:sz w:val="24"/>
          <w:szCs w:val="24"/>
        </w:rPr>
      </w:pPr>
      <w:r>
        <w:rPr>
          <w:rFonts w:ascii="Arial" w:hAnsi="Arial" w:cs="Arial"/>
          <w:bCs/>
          <w:color w:val="1A1A1A"/>
          <w:sz w:val="24"/>
          <w:szCs w:val="24"/>
        </w:rPr>
        <w:t>As</w:t>
      </w:r>
      <w:r w:rsidR="003260C3">
        <w:rPr>
          <w:rFonts w:ascii="Arial" w:hAnsi="Arial" w:cs="Arial"/>
          <w:bCs/>
          <w:color w:val="1A1A1A"/>
          <w:sz w:val="24"/>
          <w:szCs w:val="24"/>
        </w:rPr>
        <w:t xml:space="preserve"> par</w:t>
      </w:r>
      <w:r w:rsidR="00FD1EA2">
        <w:rPr>
          <w:rFonts w:ascii="Arial" w:hAnsi="Arial" w:cs="Arial"/>
          <w:bCs/>
          <w:color w:val="1A1A1A"/>
          <w:sz w:val="24"/>
          <w:szCs w:val="24"/>
        </w:rPr>
        <w:t>t of your initial communication</w:t>
      </w:r>
      <w:r w:rsidR="003260C3">
        <w:rPr>
          <w:rFonts w:ascii="Arial" w:hAnsi="Arial" w:cs="Arial"/>
          <w:bCs/>
          <w:color w:val="1A1A1A"/>
          <w:sz w:val="24"/>
          <w:szCs w:val="24"/>
        </w:rPr>
        <w:t xml:space="preserve"> with parents, </w:t>
      </w:r>
      <w:r>
        <w:rPr>
          <w:rFonts w:ascii="Arial" w:hAnsi="Arial" w:cs="Arial"/>
          <w:bCs/>
          <w:color w:val="1A1A1A"/>
          <w:sz w:val="24"/>
          <w:szCs w:val="24"/>
        </w:rPr>
        <w:t xml:space="preserve">please </w:t>
      </w:r>
      <w:r w:rsidR="003260C3">
        <w:rPr>
          <w:rFonts w:ascii="Arial" w:hAnsi="Arial" w:cs="Arial"/>
          <w:bCs/>
          <w:color w:val="1A1A1A"/>
          <w:sz w:val="24"/>
          <w:szCs w:val="24"/>
        </w:rPr>
        <w:t xml:space="preserve">remind them of the importance </w:t>
      </w:r>
      <w:r w:rsidR="003260C3" w:rsidRPr="00CC11CC">
        <w:rPr>
          <w:rFonts w:ascii="Arial" w:hAnsi="Arial" w:cs="Arial"/>
          <w:bCs/>
          <w:sz w:val="24"/>
          <w:szCs w:val="24"/>
        </w:rPr>
        <w:t>of good attendance and encourage them to reach out</w:t>
      </w:r>
      <w:r w:rsidRPr="00CC11CC">
        <w:rPr>
          <w:rFonts w:ascii="Arial" w:hAnsi="Arial" w:cs="Arial"/>
          <w:bCs/>
          <w:sz w:val="24"/>
          <w:szCs w:val="24"/>
        </w:rPr>
        <w:t xml:space="preserve"> to you</w:t>
      </w:r>
      <w:r w:rsidR="00FD1EA2">
        <w:rPr>
          <w:rFonts w:ascii="Arial" w:hAnsi="Arial" w:cs="Arial"/>
          <w:bCs/>
          <w:sz w:val="24"/>
          <w:szCs w:val="24"/>
        </w:rPr>
        <w:t xml:space="preserve"> </w:t>
      </w:r>
      <w:bookmarkStart w:id="0" w:name="_GoBack"/>
      <w:bookmarkEnd w:id="0"/>
      <w:r w:rsidR="003260C3" w:rsidRPr="00CC11CC">
        <w:rPr>
          <w:rFonts w:ascii="Arial" w:hAnsi="Arial" w:cs="Arial"/>
          <w:bCs/>
          <w:sz w:val="24"/>
          <w:szCs w:val="24"/>
        </w:rPr>
        <w:t>if they have any concerns or are in need of assistance.</w:t>
      </w:r>
      <w:r w:rsidRPr="00CC11CC">
        <w:rPr>
          <w:rFonts w:ascii="Arial" w:hAnsi="Arial" w:cs="Arial"/>
          <w:bCs/>
          <w:sz w:val="24"/>
          <w:szCs w:val="24"/>
        </w:rPr>
        <w:t xml:space="preserve"> Additionally, </w:t>
      </w:r>
      <w:r w:rsidR="003260C3" w:rsidRPr="00CC11CC">
        <w:rPr>
          <w:rFonts w:ascii="Arial" w:hAnsi="Arial" w:cs="Arial"/>
          <w:bCs/>
          <w:sz w:val="24"/>
          <w:szCs w:val="24"/>
        </w:rPr>
        <w:t>p</w:t>
      </w:r>
      <w:r w:rsidR="00833140" w:rsidRPr="00CC11CC">
        <w:rPr>
          <w:rFonts w:ascii="Arial" w:hAnsi="Arial" w:cs="Arial"/>
          <w:bCs/>
          <w:sz w:val="24"/>
          <w:szCs w:val="24"/>
        </w:rPr>
        <w:t xml:space="preserve">lease </w:t>
      </w:r>
      <w:r w:rsidR="00F26166" w:rsidRPr="00CC11CC">
        <w:rPr>
          <w:rFonts w:ascii="Arial" w:hAnsi="Arial" w:cs="Arial"/>
          <w:bCs/>
          <w:sz w:val="24"/>
          <w:szCs w:val="24"/>
        </w:rPr>
        <w:t>consider using</w:t>
      </w:r>
      <w:r w:rsidR="00833140" w:rsidRPr="00CC11CC">
        <w:rPr>
          <w:rFonts w:ascii="Arial" w:hAnsi="Arial" w:cs="Arial"/>
          <w:bCs/>
          <w:sz w:val="24"/>
          <w:szCs w:val="24"/>
        </w:rPr>
        <w:t xml:space="preserve"> the</w:t>
      </w:r>
      <w:r w:rsidR="00E6655A" w:rsidRPr="00CC11CC">
        <w:rPr>
          <w:rFonts w:ascii="Arial" w:hAnsi="Arial" w:cs="Arial"/>
          <w:bCs/>
          <w:sz w:val="24"/>
          <w:szCs w:val="24"/>
        </w:rPr>
        <w:t xml:space="preserve"> attached talking </w:t>
      </w:r>
      <w:r w:rsidR="00F26166" w:rsidRPr="00CC11CC">
        <w:rPr>
          <w:rFonts w:ascii="Arial" w:hAnsi="Arial" w:cs="Arial"/>
          <w:bCs/>
          <w:sz w:val="24"/>
          <w:szCs w:val="24"/>
        </w:rPr>
        <w:t>points for conversations with</w:t>
      </w:r>
      <w:r w:rsidR="00833140" w:rsidRPr="00CC11CC">
        <w:rPr>
          <w:rFonts w:ascii="Arial" w:hAnsi="Arial" w:cs="Arial"/>
          <w:bCs/>
          <w:sz w:val="24"/>
          <w:szCs w:val="24"/>
        </w:rPr>
        <w:t xml:space="preserve"> parents </w:t>
      </w:r>
      <w:r w:rsidR="005568B6" w:rsidRPr="00CC11CC">
        <w:rPr>
          <w:rFonts w:ascii="Arial" w:hAnsi="Arial" w:cs="Arial"/>
          <w:bCs/>
          <w:sz w:val="24"/>
          <w:szCs w:val="24"/>
        </w:rPr>
        <w:t xml:space="preserve">when </w:t>
      </w:r>
      <w:r w:rsidR="00F26166" w:rsidRPr="00CC11CC">
        <w:rPr>
          <w:rFonts w:ascii="Arial" w:hAnsi="Arial" w:cs="Arial"/>
          <w:bCs/>
          <w:sz w:val="24"/>
          <w:szCs w:val="24"/>
        </w:rPr>
        <w:t>a</w:t>
      </w:r>
      <w:r w:rsidR="005568B6" w:rsidRPr="00CC11CC">
        <w:rPr>
          <w:rFonts w:ascii="Arial" w:hAnsi="Arial" w:cs="Arial"/>
          <w:bCs/>
          <w:sz w:val="24"/>
          <w:szCs w:val="24"/>
        </w:rPr>
        <w:t xml:space="preserve"> student’s</w:t>
      </w:r>
      <w:r w:rsidR="00F26166" w:rsidRPr="00CC11CC">
        <w:rPr>
          <w:rFonts w:ascii="Arial" w:hAnsi="Arial" w:cs="Arial"/>
          <w:bCs/>
          <w:sz w:val="24"/>
          <w:szCs w:val="24"/>
        </w:rPr>
        <w:t xml:space="preserve"> absences exceed</w:t>
      </w:r>
      <w:r w:rsidR="00833140" w:rsidRPr="00CC11CC">
        <w:rPr>
          <w:rFonts w:ascii="Arial" w:hAnsi="Arial" w:cs="Arial"/>
          <w:bCs/>
          <w:sz w:val="24"/>
          <w:szCs w:val="24"/>
        </w:rPr>
        <w:t xml:space="preserve"> 10% of instructional days; </w:t>
      </w:r>
      <w:r w:rsidRPr="00CC11CC">
        <w:rPr>
          <w:rFonts w:ascii="Arial" w:hAnsi="Arial" w:cs="Arial"/>
          <w:bCs/>
          <w:sz w:val="24"/>
          <w:szCs w:val="24"/>
        </w:rPr>
        <w:t>that is,</w:t>
      </w:r>
      <w:r w:rsidR="00833140" w:rsidRPr="00CC11CC">
        <w:rPr>
          <w:rFonts w:ascii="Arial" w:hAnsi="Arial" w:cs="Arial"/>
          <w:bCs/>
          <w:sz w:val="24"/>
          <w:szCs w:val="24"/>
        </w:rPr>
        <w:t xml:space="preserve"> two or more days </w:t>
      </w:r>
      <w:r w:rsidRPr="00CC11CC">
        <w:rPr>
          <w:rFonts w:ascii="Arial" w:hAnsi="Arial" w:cs="Arial"/>
          <w:bCs/>
          <w:sz w:val="24"/>
          <w:szCs w:val="24"/>
        </w:rPr>
        <w:t xml:space="preserve">missed </w:t>
      </w:r>
      <w:r w:rsidR="00FD1EA2">
        <w:rPr>
          <w:rFonts w:ascii="Arial" w:hAnsi="Arial" w:cs="Arial"/>
          <w:bCs/>
          <w:sz w:val="24"/>
          <w:szCs w:val="24"/>
        </w:rPr>
        <w:t xml:space="preserve">per month. </w:t>
      </w:r>
      <w:r w:rsidR="00833140" w:rsidRPr="00CC11CC">
        <w:rPr>
          <w:rFonts w:ascii="Arial" w:hAnsi="Arial" w:cs="Arial"/>
          <w:bCs/>
          <w:sz w:val="24"/>
          <w:szCs w:val="24"/>
        </w:rPr>
        <w:t xml:space="preserve"> </w:t>
      </w:r>
    </w:p>
    <w:p w:rsidR="00833140" w:rsidRDefault="00833140" w:rsidP="00833140">
      <w:pPr>
        <w:autoSpaceDE w:val="0"/>
        <w:autoSpaceDN w:val="0"/>
        <w:adjustRightInd w:val="0"/>
        <w:spacing w:after="0" w:line="240" w:lineRule="auto"/>
        <w:rPr>
          <w:rFonts w:ascii="Arial" w:hAnsi="Arial" w:cs="Arial"/>
          <w:bCs/>
          <w:color w:val="1A1A1A"/>
          <w:sz w:val="24"/>
          <w:szCs w:val="24"/>
        </w:rPr>
      </w:pPr>
    </w:p>
    <w:p w:rsidR="00833140" w:rsidRDefault="00833140" w:rsidP="00833140">
      <w:pPr>
        <w:autoSpaceDE w:val="0"/>
        <w:autoSpaceDN w:val="0"/>
        <w:adjustRightInd w:val="0"/>
        <w:spacing w:after="0" w:line="240" w:lineRule="auto"/>
        <w:rPr>
          <w:rFonts w:ascii="Arial" w:hAnsi="Arial" w:cs="Arial"/>
          <w:bCs/>
          <w:color w:val="1A1A1A"/>
          <w:sz w:val="24"/>
          <w:szCs w:val="24"/>
        </w:rPr>
      </w:pPr>
      <w:r>
        <w:rPr>
          <w:rFonts w:ascii="Arial" w:hAnsi="Arial" w:cs="Arial"/>
          <w:bCs/>
          <w:color w:val="1A1A1A"/>
          <w:sz w:val="24"/>
          <w:szCs w:val="24"/>
        </w:rPr>
        <w:t>By working together</w:t>
      </w:r>
      <w:r w:rsidR="00FC58C3">
        <w:rPr>
          <w:rFonts w:ascii="Arial" w:hAnsi="Arial" w:cs="Arial"/>
          <w:bCs/>
          <w:color w:val="1A1A1A"/>
          <w:sz w:val="24"/>
          <w:szCs w:val="24"/>
        </w:rPr>
        <w:t>,</w:t>
      </w:r>
      <w:r w:rsidR="00FD1EA2">
        <w:rPr>
          <w:rFonts w:ascii="Arial" w:hAnsi="Arial" w:cs="Arial"/>
          <w:bCs/>
          <w:color w:val="1A1A1A"/>
          <w:sz w:val="24"/>
          <w:szCs w:val="24"/>
        </w:rPr>
        <w:t xml:space="preserve"> I am confident we can e</w:t>
      </w:r>
      <w:r>
        <w:rPr>
          <w:rFonts w:ascii="Arial" w:hAnsi="Arial" w:cs="Arial"/>
          <w:bCs/>
          <w:color w:val="1A1A1A"/>
          <w:sz w:val="24"/>
          <w:szCs w:val="24"/>
        </w:rPr>
        <w:t xml:space="preserve">nsure </w:t>
      </w:r>
      <w:r w:rsidR="00FD1EA2">
        <w:rPr>
          <w:rFonts w:ascii="Arial" w:hAnsi="Arial" w:cs="Arial"/>
          <w:bCs/>
          <w:color w:val="1A1A1A"/>
          <w:sz w:val="24"/>
          <w:szCs w:val="24"/>
        </w:rPr>
        <w:t xml:space="preserve">that </w:t>
      </w:r>
      <w:r w:rsidR="00FC58C3">
        <w:rPr>
          <w:rFonts w:ascii="Arial" w:hAnsi="Arial" w:cs="Arial"/>
          <w:bCs/>
          <w:color w:val="1A1A1A"/>
          <w:sz w:val="24"/>
          <w:szCs w:val="24"/>
        </w:rPr>
        <w:t>our</w:t>
      </w:r>
      <w:r>
        <w:rPr>
          <w:rFonts w:ascii="Arial" w:hAnsi="Arial" w:cs="Arial"/>
          <w:bCs/>
          <w:color w:val="1A1A1A"/>
          <w:sz w:val="24"/>
          <w:szCs w:val="24"/>
        </w:rPr>
        <w:t xml:space="preserve"> </w:t>
      </w:r>
      <w:r w:rsidR="00FD1EA2">
        <w:rPr>
          <w:rFonts w:ascii="Arial" w:hAnsi="Arial" w:cs="Arial"/>
          <w:bCs/>
          <w:color w:val="1A1A1A"/>
          <w:sz w:val="24"/>
          <w:szCs w:val="24"/>
        </w:rPr>
        <w:t>students</w:t>
      </w:r>
      <w:r>
        <w:rPr>
          <w:rFonts w:ascii="Arial" w:hAnsi="Arial" w:cs="Arial"/>
          <w:bCs/>
          <w:color w:val="1A1A1A"/>
          <w:sz w:val="24"/>
          <w:szCs w:val="24"/>
        </w:rPr>
        <w:t xml:space="preserve"> take advantage of the opportunity to learn </w:t>
      </w:r>
      <w:r w:rsidR="00FC58C3">
        <w:rPr>
          <w:rFonts w:ascii="Arial" w:hAnsi="Arial" w:cs="Arial"/>
          <w:bCs/>
          <w:color w:val="1A1A1A"/>
          <w:sz w:val="24"/>
          <w:szCs w:val="24"/>
        </w:rPr>
        <w:t>in our classrooms every day.</w:t>
      </w:r>
    </w:p>
    <w:p w:rsidR="00833140" w:rsidRDefault="00833140" w:rsidP="00833140">
      <w:pPr>
        <w:autoSpaceDE w:val="0"/>
        <w:autoSpaceDN w:val="0"/>
        <w:adjustRightInd w:val="0"/>
        <w:spacing w:after="0" w:line="240" w:lineRule="auto"/>
        <w:rPr>
          <w:rFonts w:ascii="Arial" w:hAnsi="Arial" w:cs="Arial"/>
          <w:bCs/>
          <w:color w:val="1A1A1A"/>
          <w:sz w:val="24"/>
          <w:szCs w:val="24"/>
        </w:rPr>
      </w:pPr>
    </w:p>
    <w:p w:rsidR="00833140" w:rsidRDefault="00FD1EA2" w:rsidP="00833140">
      <w:pPr>
        <w:autoSpaceDE w:val="0"/>
        <w:autoSpaceDN w:val="0"/>
        <w:adjustRightInd w:val="0"/>
        <w:spacing w:after="0" w:line="240" w:lineRule="auto"/>
        <w:rPr>
          <w:rFonts w:ascii="Arial" w:hAnsi="Arial" w:cs="Arial"/>
          <w:bCs/>
          <w:color w:val="1A1A1A"/>
          <w:sz w:val="24"/>
          <w:szCs w:val="24"/>
        </w:rPr>
      </w:pPr>
      <w:r>
        <w:rPr>
          <w:rFonts w:ascii="Arial" w:hAnsi="Arial" w:cs="Arial"/>
          <w:bCs/>
          <w:color w:val="1A1A1A"/>
          <w:sz w:val="24"/>
          <w:szCs w:val="24"/>
        </w:rPr>
        <w:t xml:space="preserve">Thank you for your partnership, </w:t>
      </w:r>
    </w:p>
    <w:p w:rsidR="00833140" w:rsidRDefault="00833140" w:rsidP="00833140">
      <w:pPr>
        <w:autoSpaceDE w:val="0"/>
        <w:autoSpaceDN w:val="0"/>
        <w:adjustRightInd w:val="0"/>
        <w:spacing w:after="0" w:line="240" w:lineRule="auto"/>
        <w:rPr>
          <w:rFonts w:ascii="Arial" w:hAnsi="Arial" w:cs="Arial"/>
          <w:bCs/>
          <w:color w:val="1A1A1A"/>
          <w:sz w:val="24"/>
          <w:szCs w:val="24"/>
        </w:rPr>
      </w:pPr>
    </w:p>
    <w:p w:rsidR="00D75E7E" w:rsidRDefault="00D75E7E" w:rsidP="00FD1EA2">
      <w:pPr>
        <w:autoSpaceDE w:val="0"/>
        <w:autoSpaceDN w:val="0"/>
        <w:adjustRightInd w:val="0"/>
        <w:spacing w:after="0" w:line="240" w:lineRule="auto"/>
        <w:rPr>
          <w:rFonts w:ascii="Arial" w:hAnsi="Arial" w:cs="Arial"/>
          <w:bCs/>
          <w:color w:val="1A1A1A"/>
          <w:sz w:val="24"/>
          <w:szCs w:val="24"/>
        </w:rPr>
      </w:pPr>
      <w:r>
        <w:rPr>
          <w:rFonts w:ascii="Arial" w:hAnsi="Arial" w:cs="Arial"/>
          <w:bCs/>
          <w:color w:val="1A1A1A"/>
          <w:sz w:val="24"/>
          <w:szCs w:val="24"/>
        </w:rPr>
        <w:br w:type="page"/>
      </w:r>
    </w:p>
    <w:p w:rsidR="00D75E7E" w:rsidRPr="00774C21" w:rsidRDefault="00D75E7E" w:rsidP="00D75E7E">
      <w:pPr>
        <w:autoSpaceDE w:val="0"/>
        <w:autoSpaceDN w:val="0"/>
        <w:adjustRightInd w:val="0"/>
        <w:spacing w:after="0" w:line="240" w:lineRule="auto"/>
        <w:jc w:val="center"/>
        <w:rPr>
          <w:rFonts w:ascii="Arial" w:hAnsi="Arial" w:cs="Arial"/>
          <w:b/>
          <w:bCs/>
          <w:color w:val="1A1A1A"/>
        </w:rPr>
      </w:pPr>
      <w:r w:rsidRPr="00774C21">
        <w:rPr>
          <w:rFonts w:ascii="Arial" w:hAnsi="Arial" w:cs="Arial"/>
          <w:b/>
          <w:bCs/>
          <w:color w:val="1A1A1A"/>
        </w:rPr>
        <w:lastRenderedPageBreak/>
        <w:t>Tips for talking with parents about absences</w:t>
      </w:r>
    </w:p>
    <w:p w:rsidR="00D75E7E" w:rsidRPr="00774C21" w:rsidRDefault="00D75E7E" w:rsidP="00D75E7E">
      <w:pPr>
        <w:autoSpaceDE w:val="0"/>
        <w:autoSpaceDN w:val="0"/>
        <w:adjustRightInd w:val="0"/>
        <w:spacing w:after="0" w:line="240" w:lineRule="auto"/>
        <w:rPr>
          <w:rFonts w:ascii="Arial" w:hAnsi="Arial" w:cs="Arial"/>
          <w:b/>
          <w:bCs/>
          <w:color w:val="1A1A1A"/>
        </w:rPr>
      </w:pPr>
    </w:p>
    <w:p w:rsidR="00D75E7E" w:rsidRPr="00774C21" w:rsidRDefault="00D75E7E" w:rsidP="00D75E7E">
      <w:pPr>
        <w:autoSpaceDE w:val="0"/>
        <w:autoSpaceDN w:val="0"/>
        <w:adjustRightInd w:val="0"/>
        <w:spacing w:after="0" w:line="240" w:lineRule="auto"/>
        <w:rPr>
          <w:rFonts w:ascii="Arial" w:hAnsi="Arial" w:cs="Arial"/>
          <w:b/>
          <w:bCs/>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b/>
          <w:bCs/>
          <w:i/>
          <w:color w:val="1A1A1A"/>
        </w:rPr>
      </w:pPr>
      <w:r w:rsidRPr="00774C21">
        <w:rPr>
          <w:rFonts w:ascii="Arial" w:hAnsi="Arial" w:cs="Arial"/>
          <w:bCs/>
          <w:color w:val="1A1A1A"/>
        </w:rPr>
        <w:t xml:space="preserve">Approach the issue of out of concern, rather than compliance. </w:t>
      </w:r>
      <w:r w:rsidRPr="00774C21">
        <w:rPr>
          <w:rFonts w:ascii="Arial" w:hAnsi="Arial" w:cs="Arial"/>
          <w:i/>
          <w:color w:val="1A1A1A"/>
        </w:rPr>
        <w:t xml:space="preserve">Make parents feel supported, rather than guilty and in trouble. </w:t>
      </w:r>
      <w:r w:rsidR="005568B6" w:rsidRPr="00774C21">
        <w:rPr>
          <w:rFonts w:ascii="Arial" w:hAnsi="Arial" w:cs="Arial"/>
          <w:i/>
          <w:color w:val="1A1A1A"/>
        </w:rPr>
        <w:t>Remind them that attending school</w:t>
      </w:r>
      <w:r w:rsidRPr="00774C21">
        <w:rPr>
          <w:rFonts w:ascii="Arial" w:hAnsi="Arial" w:cs="Arial"/>
          <w:i/>
          <w:color w:val="1A1A1A"/>
        </w:rPr>
        <w:t xml:space="preserve"> is an opportunity for their child to learn.</w:t>
      </w:r>
    </w:p>
    <w:p w:rsidR="00D75E7E" w:rsidRPr="00774C21" w:rsidRDefault="00D75E7E" w:rsidP="00774C21">
      <w:pPr>
        <w:pStyle w:val="ListParagraph"/>
        <w:autoSpaceDE w:val="0"/>
        <w:autoSpaceDN w:val="0"/>
        <w:adjustRightInd w:val="0"/>
        <w:spacing w:after="0" w:line="240" w:lineRule="auto"/>
        <w:ind w:left="360"/>
        <w:rPr>
          <w:rFonts w:ascii="Arial" w:hAnsi="Arial" w:cs="Arial"/>
          <w:b/>
          <w:bCs/>
          <w:i/>
          <w:color w:val="1A1A1A"/>
        </w:rPr>
      </w:pPr>
    </w:p>
    <w:p w:rsidR="00774C21" w:rsidRPr="00774C21" w:rsidRDefault="00774C21" w:rsidP="00774C21">
      <w:pPr>
        <w:pStyle w:val="ListParagraph"/>
        <w:numPr>
          <w:ilvl w:val="0"/>
          <w:numId w:val="2"/>
        </w:numPr>
        <w:autoSpaceDE w:val="0"/>
        <w:autoSpaceDN w:val="0"/>
        <w:adjustRightInd w:val="0"/>
        <w:spacing w:after="0" w:line="240" w:lineRule="auto"/>
        <w:ind w:left="360"/>
        <w:rPr>
          <w:rFonts w:ascii="Arial" w:hAnsi="Arial" w:cs="Arial"/>
          <w:bCs/>
          <w:i/>
          <w:color w:val="1A1A1A"/>
        </w:rPr>
      </w:pPr>
      <w:r w:rsidRPr="00774C21">
        <w:rPr>
          <w:rFonts w:ascii="Arial" w:hAnsi="Arial" w:cs="Arial"/>
          <w:bCs/>
          <w:color w:val="1A1A1A"/>
        </w:rPr>
        <w:t>Share the</w:t>
      </w:r>
      <w:r>
        <w:rPr>
          <w:rFonts w:ascii="Arial" w:hAnsi="Arial" w:cs="Arial"/>
          <w:bCs/>
          <w:color w:val="1A1A1A"/>
        </w:rPr>
        <w:t xml:space="preserve"> student’s number of absences with the parent. </w:t>
      </w:r>
      <w:r w:rsidRPr="00774C21">
        <w:rPr>
          <w:rFonts w:ascii="Arial" w:hAnsi="Arial" w:cs="Arial"/>
          <w:bCs/>
          <w:i/>
          <w:color w:val="1A1A1A"/>
        </w:rPr>
        <w:t>Mention that most students in Tennessee miss six or less school days each year.</w:t>
      </w:r>
    </w:p>
    <w:p w:rsidR="00774C21" w:rsidRPr="00774C21" w:rsidRDefault="00774C21" w:rsidP="00774C21">
      <w:pPr>
        <w:pStyle w:val="ListParagraph"/>
        <w:ind w:left="360"/>
        <w:rPr>
          <w:rFonts w:ascii="Arial" w:hAnsi="Arial" w:cs="Arial"/>
          <w:bCs/>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bCs/>
          <w:color w:val="1A1A1A"/>
        </w:rPr>
      </w:pPr>
      <w:r w:rsidRPr="00774C21">
        <w:rPr>
          <w:rFonts w:ascii="Arial" w:hAnsi="Arial" w:cs="Arial"/>
          <w:bCs/>
          <w:color w:val="1A1A1A"/>
        </w:rPr>
        <w:t>Refer to absences by month, rather than by year.</w:t>
      </w:r>
      <w:r w:rsidRPr="00774C21">
        <w:rPr>
          <w:rFonts w:ascii="Arial" w:hAnsi="Arial" w:cs="Arial"/>
          <w:color w:val="1A1A1A"/>
        </w:rPr>
        <w:t xml:space="preserve"> </w:t>
      </w:r>
      <w:r w:rsidRPr="00774C21">
        <w:rPr>
          <w:rFonts w:ascii="Arial" w:hAnsi="Arial" w:cs="Arial"/>
          <w:i/>
          <w:color w:val="1A1A1A"/>
        </w:rPr>
        <w:t>Point out that just “2 days missed per month” or “one day every two weeks” has consequences.</w:t>
      </w:r>
      <w:r w:rsidRPr="00774C21">
        <w:rPr>
          <w:rFonts w:ascii="Arial" w:hAnsi="Arial" w:cs="Arial"/>
          <w:b/>
          <w:bCs/>
          <w:color w:val="1A1A1A"/>
        </w:rPr>
        <w:t xml:space="preserve"> </w:t>
      </w:r>
    </w:p>
    <w:p w:rsidR="00D75E7E" w:rsidRPr="00774C21" w:rsidRDefault="00D75E7E" w:rsidP="00774C21">
      <w:pPr>
        <w:autoSpaceDE w:val="0"/>
        <w:autoSpaceDN w:val="0"/>
        <w:adjustRightInd w:val="0"/>
        <w:spacing w:after="0" w:line="240" w:lineRule="auto"/>
        <w:rPr>
          <w:rFonts w:ascii="Arial" w:hAnsi="Arial" w:cs="Arial"/>
          <w:bCs/>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bCs/>
          <w:color w:val="1A1A1A"/>
        </w:rPr>
      </w:pPr>
      <w:r w:rsidRPr="00774C21">
        <w:rPr>
          <w:rFonts w:ascii="Arial" w:hAnsi="Arial" w:cs="Arial"/>
          <w:bCs/>
          <w:color w:val="1A1A1A"/>
        </w:rPr>
        <w:t>Use simple, easy-to-understand language.</w:t>
      </w:r>
      <w:r w:rsidRPr="00774C21">
        <w:rPr>
          <w:rFonts w:ascii="Arial" w:hAnsi="Arial" w:cs="Arial"/>
          <w:color w:val="1A1A1A"/>
        </w:rPr>
        <w:t xml:space="preserve"> </w:t>
      </w:r>
      <w:r w:rsidRPr="00774C21">
        <w:rPr>
          <w:rFonts w:ascii="Arial" w:hAnsi="Arial" w:cs="Arial"/>
          <w:i/>
          <w:color w:val="1A1A1A"/>
        </w:rPr>
        <w:t>Avoid complicated statistics, hyperboles, or metaphors.</w:t>
      </w:r>
    </w:p>
    <w:p w:rsidR="00D75E7E" w:rsidRPr="00774C21" w:rsidRDefault="00D75E7E" w:rsidP="00774C21">
      <w:pPr>
        <w:autoSpaceDE w:val="0"/>
        <w:autoSpaceDN w:val="0"/>
        <w:adjustRightInd w:val="0"/>
        <w:spacing w:after="0" w:line="240" w:lineRule="auto"/>
        <w:rPr>
          <w:rFonts w:ascii="Arial" w:hAnsi="Arial" w:cs="Arial"/>
          <w:bCs/>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i/>
          <w:color w:val="1A1A1A"/>
        </w:rPr>
      </w:pPr>
      <w:r w:rsidRPr="00774C21">
        <w:rPr>
          <w:rFonts w:ascii="Arial" w:hAnsi="Arial" w:cs="Arial"/>
          <w:bCs/>
          <w:color w:val="1A1A1A"/>
        </w:rPr>
        <w:t>Be realistic about what you are asking parents to do.</w:t>
      </w:r>
      <w:r w:rsidRPr="00774C21">
        <w:rPr>
          <w:rFonts w:ascii="Arial" w:hAnsi="Arial" w:cs="Arial"/>
          <w:color w:val="1A1A1A"/>
        </w:rPr>
        <w:t xml:space="preserve"> </w:t>
      </w:r>
      <w:r w:rsidRPr="00774C21">
        <w:rPr>
          <w:rFonts w:ascii="Arial" w:hAnsi="Arial" w:cs="Arial"/>
          <w:i/>
          <w:color w:val="1A1A1A"/>
        </w:rPr>
        <w:t>Avoid implying that parents should send children to school when they’re sick.</w:t>
      </w:r>
    </w:p>
    <w:p w:rsidR="00D75E7E" w:rsidRPr="00774C21" w:rsidRDefault="00D75E7E" w:rsidP="00774C21">
      <w:pPr>
        <w:autoSpaceDE w:val="0"/>
        <w:autoSpaceDN w:val="0"/>
        <w:adjustRightInd w:val="0"/>
        <w:spacing w:after="0" w:line="240" w:lineRule="auto"/>
        <w:rPr>
          <w:rFonts w:ascii="Arial" w:hAnsi="Arial" w:cs="Arial"/>
          <w:i/>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i/>
          <w:color w:val="1A1A1A"/>
        </w:rPr>
      </w:pPr>
      <w:r w:rsidRPr="00774C21">
        <w:rPr>
          <w:rFonts w:ascii="Arial" w:hAnsi="Arial" w:cs="Arial"/>
          <w:bCs/>
          <w:color w:val="1A1A1A"/>
        </w:rPr>
        <w:t>Frame the discussion around “absences” rather than “attendance</w:t>
      </w:r>
      <w:r w:rsidR="00F26166" w:rsidRPr="00774C21">
        <w:rPr>
          <w:rFonts w:ascii="Arial" w:hAnsi="Arial" w:cs="Arial"/>
          <w:bCs/>
          <w:color w:val="1A1A1A"/>
        </w:rPr>
        <w:t>.”</w:t>
      </w:r>
      <w:r w:rsidRPr="00774C21">
        <w:rPr>
          <w:rFonts w:ascii="Arial" w:hAnsi="Arial" w:cs="Arial"/>
          <w:bCs/>
          <w:color w:val="1A1A1A"/>
        </w:rPr>
        <w:t xml:space="preserve"> </w:t>
      </w:r>
      <w:r w:rsidRPr="00774C21">
        <w:rPr>
          <w:rFonts w:ascii="Arial" w:hAnsi="Arial" w:cs="Arial"/>
          <w:i/>
          <w:color w:val="1A1A1A"/>
        </w:rPr>
        <w:t>Talking about “attendance” validates what parents already believe they do; talking about “absence” focuses their attention on what they’re missing.</w:t>
      </w:r>
    </w:p>
    <w:p w:rsidR="00D75E7E" w:rsidRPr="00774C21" w:rsidRDefault="00D75E7E" w:rsidP="00774C21">
      <w:pPr>
        <w:pStyle w:val="ListParagraph"/>
        <w:autoSpaceDE w:val="0"/>
        <w:autoSpaceDN w:val="0"/>
        <w:adjustRightInd w:val="0"/>
        <w:spacing w:after="0" w:line="240" w:lineRule="auto"/>
        <w:ind w:left="360"/>
        <w:rPr>
          <w:rFonts w:ascii="Arial" w:hAnsi="Arial" w:cs="Arial"/>
          <w:i/>
          <w:color w:val="1A1A1A"/>
        </w:rPr>
      </w:pPr>
    </w:p>
    <w:p w:rsidR="00D75E7E" w:rsidRPr="00774C21" w:rsidRDefault="005568B6" w:rsidP="00774C21">
      <w:pPr>
        <w:pStyle w:val="ListParagraph"/>
        <w:numPr>
          <w:ilvl w:val="0"/>
          <w:numId w:val="2"/>
        </w:numPr>
        <w:autoSpaceDE w:val="0"/>
        <w:autoSpaceDN w:val="0"/>
        <w:adjustRightInd w:val="0"/>
        <w:spacing w:after="0" w:line="240" w:lineRule="auto"/>
        <w:ind w:left="360"/>
        <w:rPr>
          <w:rFonts w:ascii="Arial" w:hAnsi="Arial" w:cs="Arial"/>
          <w:i/>
          <w:color w:val="1A1A1A"/>
        </w:rPr>
      </w:pPr>
      <w:r w:rsidRPr="00774C21">
        <w:rPr>
          <w:rFonts w:ascii="Arial" w:hAnsi="Arial" w:cs="Arial"/>
          <w:bCs/>
          <w:color w:val="1A1A1A"/>
        </w:rPr>
        <w:t xml:space="preserve">Describe the compounding </w:t>
      </w:r>
      <w:r w:rsidR="00774C21" w:rsidRPr="00774C21">
        <w:rPr>
          <w:rFonts w:ascii="Arial" w:hAnsi="Arial" w:cs="Arial"/>
          <w:bCs/>
          <w:color w:val="1A1A1A"/>
        </w:rPr>
        <w:t>impact</w:t>
      </w:r>
      <w:r w:rsidRPr="00774C21">
        <w:rPr>
          <w:rFonts w:ascii="Arial" w:hAnsi="Arial" w:cs="Arial"/>
          <w:bCs/>
          <w:color w:val="1A1A1A"/>
        </w:rPr>
        <w:t xml:space="preserve"> of </w:t>
      </w:r>
      <w:r w:rsidR="00774C21" w:rsidRPr="00774C21">
        <w:rPr>
          <w:rFonts w:ascii="Arial" w:hAnsi="Arial" w:cs="Arial"/>
          <w:bCs/>
          <w:color w:val="1A1A1A"/>
        </w:rPr>
        <w:t>absences</w:t>
      </w:r>
      <w:r w:rsidR="00D75E7E" w:rsidRPr="00774C21">
        <w:rPr>
          <w:rFonts w:ascii="Arial" w:hAnsi="Arial" w:cs="Arial"/>
          <w:bCs/>
          <w:color w:val="1A1A1A"/>
        </w:rPr>
        <w:t xml:space="preserve">. </w:t>
      </w:r>
      <w:r w:rsidR="00D75E7E" w:rsidRPr="00774C21">
        <w:rPr>
          <w:rFonts w:ascii="Arial" w:hAnsi="Arial" w:cs="Arial"/>
          <w:i/>
          <w:color w:val="1A1A1A"/>
        </w:rPr>
        <w:t>Help parents understand that learning is sequential—an absence is a missed opportunity to learn something their child will need in order to understand more difficult material later. For older students, good attendance transfers to success in college and/or the workplace.</w:t>
      </w:r>
    </w:p>
    <w:p w:rsidR="00D75E7E" w:rsidRPr="00774C21" w:rsidRDefault="00D75E7E" w:rsidP="00774C21">
      <w:pPr>
        <w:pStyle w:val="ListParagraph"/>
        <w:autoSpaceDE w:val="0"/>
        <w:autoSpaceDN w:val="0"/>
        <w:adjustRightInd w:val="0"/>
        <w:spacing w:after="0" w:line="240" w:lineRule="auto"/>
        <w:ind w:left="360"/>
        <w:rPr>
          <w:rFonts w:ascii="Arial" w:hAnsi="Arial" w:cs="Arial"/>
          <w:i/>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i/>
          <w:color w:val="1A1A1A"/>
        </w:rPr>
      </w:pPr>
      <w:r w:rsidRPr="00774C21">
        <w:rPr>
          <w:rFonts w:ascii="Arial" w:hAnsi="Arial" w:cs="Arial"/>
          <w:bCs/>
          <w:color w:val="1A1A1A"/>
        </w:rPr>
        <w:t xml:space="preserve">Give parents specific reasons why absences matter, rather than making vague statements. </w:t>
      </w:r>
      <w:r w:rsidRPr="00774C21">
        <w:rPr>
          <w:rFonts w:ascii="Arial" w:hAnsi="Arial" w:cs="Arial"/>
          <w:i/>
          <w:color w:val="1A1A1A"/>
        </w:rPr>
        <w:t>Say things like…“You cannot make up for too many absences with homework or take-home assignments” or “Too many absences will allow them to fall behind in reading, writing</w:t>
      </w:r>
      <w:r w:rsidR="005568B6" w:rsidRPr="00774C21">
        <w:rPr>
          <w:rFonts w:ascii="Arial" w:hAnsi="Arial" w:cs="Arial"/>
          <w:i/>
          <w:color w:val="1A1A1A"/>
        </w:rPr>
        <w:t>,</w:t>
      </w:r>
      <w:r w:rsidRPr="00774C21">
        <w:rPr>
          <w:rFonts w:ascii="Arial" w:hAnsi="Arial" w:cs="Arial"/>
          <w:i/>
          <w:color w:val="1A1A1A"/>
        </w:rPr>
        <w:t xml:space="preserve"> and math”.</w:t>
      </w:r>
    </w:p>
    <w:p w:rsidR="00D75E7E" w:rsidRPr="00774C21" w:rsidRDefault="00D75E7E" w:rsidP="00774C21">
      <w:pPr>
        <w:autoSpaceDE w:val="0"/>
        <w:autoSpaceDN w:val="0"/>
        <w:adjustRightInd w:val="0"/>
        <w:spacing w:after="0" w:line="240" w:lineRule="auto"/>
        <w:rPr>
          <w:rFonts w:ascii="Arial" w:hAnsi="Arial" w:cs="Arial"/>
          <w:i/>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i/>
          <w:color w:val="1A1A1A"/>
        </w:rPr>
      </w:pPr>
      <w:r w:rsidRPr="00774C21">
        <w:rPr>
          <w:rFonts w:ascii="Arial" w:hAnsi="Arial" w:cs="Arial"/>
          <w:bCs/>
          <w:color w:val="1A1A1A"/>
        </w:rPr>
        <w:t>Connect parents to the class curriculum to help them understand what their child may be missing.</w:t>
      </w:r>
      <w:r w:rsidRPr="00774C21">
        <w:rPr>
          <w:rFonts w:ascii="Arial" w:hAnsi="Arial" w:cs="Arial"/>
          <w:color w:val="1A1A1A"/>
        </w:rPr>
        <w:t xml:space="preserve"> </w:t>
      </w:r>
      <w:r w:rsidRPr="00774C21">
        <w:rPr>
          <w:rFonts w:ascii="Arial" w:hAnsi="Arial" w:cs="Arial"/>
          <w:i/>
          <w:color w:val="1A1A1A"/>
        </w:rPr>
        <w:t>Say things like…“We are learning to identify numerators and denominators this week. Please make sure your child does not miss school because his/her understanding of this lesson will make him better prepared for next week’s lesson on adding fractions with common denominators”.</w:t>
      </w:r>
    </w:p>
    <w:p w:rsidR="00D75E7E" w:rsidRPr="00774C21" w:rsidRDefault="00D75E7E" w:rsidP="00774C21">
      <w:pPr>
        <w:autoSpaceDE w:val="0"/>
        <w:autoSpaceDN w:val="0"/>
        <w:adjustRightInd w:val="0"/>
        <w:spacing w:after="0" w:line="240" w:lineRule="auto"/>
        <w:rPr>
          <w:rFonts w:ascii="Arial" w:hAnsi="Arial" w:cs="Arial"/>
          <w:i/>
          <w:color w:val="1A1A1A"/>
        </w:rPr>
      </w:pPr>
    </w:p>
    <w:p w:rsidR="00D75E7E" w:rsidRPr="00774C21" w:rsidRDefault="00D75E7E" w:rsidP="00774C21">
      <w:pPr>
        <w:pStyle w:val="ListParagraph"/>
        <w:numPr>
          <w:ilvl w:val="0"/>
          <w:numId w:val="2"/>
        </w:numPr>
        <w:autoSpaceDE w:val="0"/>
        <w:autoSpaceDN w:val="0"/>
        <w:adjustRightInd w:val="0"/>
        <w:spacing w:after="0" w:line="240" w:lineRule="auto"/>
        <w:ind w:left="360"/>
        <w:rPr>
          <w:rFonts w:ascii="Arial" w:hAnsi="Arial" w:cs="Arial"/>
          <w:i/>
          <w:color w:val="1A1A1A"/>
        </w:rPr>
      </w:pPr>
      <w:r w:rsidRPr="00774C21">
        <w:rPr>
          <w:rFonts w:ascii="Arial" w:hAnsi="Arial" w:cs="Arial"/>
          <w:bCs/>
          <w:color w:val="1A1A1A"/>
        </w:rPr>
        <w:t xml:space="preserve">Encourage parents to do everything they can to ensure their child does not miss school. </w:t>
      </w:r>
      <w:r w:rsidRPr="00774C21">
        <w:rPr>
          <w:rFonts w:ascii="Arial" w:hAnsi="Arial" w:cs="Arial"/>
          <w:i/>
          <w:color w:val="1A1A1A"/>
        </w:rPr>
        <w:t>Ask for reasons why the child was out and connect them to appropriate resources (e.g.</w:t>
      </w:r>
      <w:r w:rsidR="005568B6" w:rsidRPr="00774C21">
        <w:rPr>
          <w:rFonts w:ascii="Arial" w:hAnsi="Arial" w:cs="Arial"/>
          <w:i/>
          <w:color w:val="1A1A1A"/>
        </w:rPr>
        <w:t>,</w:t>
      </w:r>
      <w:r w:rsidRPr="00774C21">
        <w:rPr>
          <w:rFonts w:ascii="Arial" w:hAnsi="Arial" w:cs="Arial"/>
          <w:i/>
          <w:color w:val="1A1A1A"/>
        </w:rPr>
        <w:t xml:space="preserve"> transportation issues, child care, clothing, etc.)</w:t>
      </w:r>
    </w:p>
    <w:p w:rsidR="00D75E7E" w:rsidRPr="00774C21" w:rsidRDefault="00D75E7E" w:rsidP="00774C21">
      <w:pPr>
        <w:autoSpaceDE w:val="0"/>
        <w:autoSpaceDN w:val="0"/>
        <w:adjustRightInd w:val="0"/>
        <w:spacing w:after="0" w:line="240" w:lineRule="auto"/>
        <w:rPr>
          <w:rFonts w:ascii="Arial" w:hAnsi="Arial" w:cs="Arial"/>
          <w:i/>
          <w:color w:val="1A1A1A"/>
        </w:rPr>
      </w:pPr>
    </w:p>
    <w:p w:rsidR="005078A1" w:rsidRPr="00774C21" w:rsidRDefault="00D75E7E" w:rsidP="00774C21">
      <w:pPr>
        <w:pStyle w:val="ListParagraph"/>
        <w:numPr>
          <w:ilvl w:val="0"/>
          <w:numId w:val="2"/>
        </w:numPr>
        <w:autoSpaceDE w:val="0"/>
        <w:autoSpaceDN w:val="0"/>
        <w:adjustRightInd w:val="0"/>
        <w:spacing w:after="0" w:line="240" w:lineRule="auto"/>
        <w:ind w:left="360" w:hanging="450"/>
        <w:rPr>
          <w:rFonts w:ascii="Arial" w:hAnsi="Arial" w:cs="Arial"/>
          <w:bCs/>
          <w:color w:val="1A1A1A"/>
        </w:rPr>
      </w:pPr>
      <w:r w:rsidRPr="00774C21">
        <w:rPr>
          <w:rFonts w:ascii="Arial" w:hAnsi="Arial" w:cs="Arial"/>
          <w:bCs/>
          <w:color w:val="1A1A1A"/>
        </w:rPr>
        <w:t>If policy allows, consider using text messages to communic</w:t>
      </w:r>
      <w:r w:rsidR="005568B6" w:rsidRPr="00774C21">
        <w:rPr>
          <w:rFonts w:ascii="Arial" w:hAnsi="Arial" w:cs="Arial"/>
          <w:bCs/>
          <w:color w:val="1A1A1A"/>
        </w:rPr>
        <w:t>ate with parents about absences</w:t>
      </w:r>
      <w:r w:rsidRPr="00774C21">
        <w:rPr>
          <w:rFonts w:ascii="Arial" w:hAnsi="Arial" w:cs="Arial"/>
          <w:bCs/>
          <w:color w:val="1A1A1A"/>
        </w:rPr>
        <w:t xml:space="preserve"> as one component of ongoing and regular school-to-parent communications. </w:t>
      </w:r>
      <w:r w:rsidRPr="00774C21">
        <w:rPr>
          <w:rFonts w:ascii="Arial" w:hAnsi="Arial" w:cs="Arial"/>
          <w:bCs/>
          <w:i/>
          <w:color w:val="1A1A1A"/>
        </w:rPr>
        <w:t>M</w:t>
      </w:r>
      <w:r w:rsidRPr="00774C21">
        <w:rPr>
          <w:rFonts w:ascii="Arial" w:hAnsi="Arial" w:cs="Arial"/>
          <w:i/>
          <w:color w:val="1A1A1A"/>
        </w:rPr>
        <w:t>any parents rely on text messages more than any other form of communication (including phone calls and emails). It can be used to help build trust and regular communication between parents and the teacher.</w:t>
      </w:r>
    </w:p>
    <w:sectPr w:rsidR="005078A1" w:rsidRPr="0077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1830"/>
    <w:multiLevelType w:val="hybridMultilevel"/>
    <w:tmpl w:val="53F08C74"/>
    <w:lvl w:ilvl="0" w:tplc="C4BCFFA0">
      <w:start w:val="1"/>
      <w:numFmt w:val="bullet"/>
      <w:lvlText w:val=""/>
      <w:lvlJc w:val="left"/>
      <w:pPr>
        <w:tabs>
          <w:tab w:val="num" w:pos="720"/>
        </w:tabs>
        <w:ind w:left="720" w:hanging="360"/>
      </w:pPr>
      <w:rPr>
        <w:rFonts w:ascii="Wingdings" w:hAnsi="Wingdings" w:hint="default"/>
      </w:rPr>
    </w:lvl>
    <w:lvl w:ilvl="1" w:tplc="54F2389C" w:tentative="1">
      <w:start w:val="1"/>
      <w:numFmt w:val="bullet"/>
      <w:lvlText w:val=""/>
      <w:lvlJc w:val="left"/>
      <w:pPr>
        <w:tabs>
          <w:tab w:val="num" w:pos="1440"/>
        </w:tabs>
        <w:ind w:left="1440" w:hanging="360"/>
      </w:pPr>
      <w:rPr>
        <w:rFonts w:ascii="Wingdings" w:hAnsi="Wingdings" w:hint="default"/>
      </w:rPr>
    </w:lvl>
    <w:lvl w:ilvl="2" w:tplc="3B081F8C" w:tentative="1">
      <w:start w:val="1"/>
      <w:numFmt w:val="bullet"/>
      <w:lvlText w:val=""/>
      <w:lvlJc w:val="left"/>
      <w:pPr>
        <w:tabs>
          <w:tab w:val="num" w:pos="2160"/>
        </w:tabs>
        <w:ind w:left="2160" w:hanging="360"/>
      </w:pPr>
      <w:rPr>
        <w:rFonts w:ascii="Wingdings" w:hAnsi="Wingdings" w:hint="default"/>
      </w:rPr>
    </w:lvl>
    <w:lvl w:ilvl="3" w:tplc="82660D76" w:tentative="1">
      <w:start w:val="1"/>
      <w:numFmt w:val="bullet"/>
      <w:lvlText w:val=""/>
      <w:lvlJc w:val="left"/>
      <w:pPr>
        <w:tabs>
          <w:tab w:val="num" w:pos="2880"/>
        </w:tabs>
        <w:ind w:left="2880" w:hanging="360"/>
      </w:pPr>
      <w:rPr>
        <w:rFonts w:ascii="Wingdings" w:hAnsi="Wingdings" w:hint="default"/>
      </w:rPr>
    </w:lvl>
    <w:lvl w:ilvl="4" w:tplc="C0A4DF64" w:tentative="1">
      <w:start w:val="1"/>
      <w:numFmt w:val="bullet"/>
      <w:lvlText w:val=""/>
      <w:lvlJc w:val="left"/>
      <w:pPr>
        <w:tabs>
          <w:tab w:val="num" w:pos="3600"/>
        </w:tabs>
        <w:ind w:left="3600" w:hanging="360"/>
      </w:pPr>
      <w:rPr>
        <w:rFonts w:ascii="Wingdings" w:hAnsi="Wingdings" w:hint="default"/>
      </w:rPr>
    </w:lvl>
    <w:lvl w:ilvl="5" w:tplc="C2C69886" w:tentative="1">
      <w:start w:val="1"/>
      <w:numFmt w:val="bullet"/>
      <w:lvlText w:val=""/>
      <w:lvlJc w:val="left"/>
      <w:pPr>
        <w:tabs>
          <w:tab w:val="num" w:pos="4320"/>
        </w:tabs>
        <w:ind w:left="4320" w:hanging="360"/>
      </w:pPr>
      <w:rPr>
        <w:rFonts w:ascii="Wingdings" w:hAnsi="Wingdings" w:hint="default"/>
      </w:rPr>
    </w:lvl>
    <w:lvl w:ilvl="6" w:tplc="EFB0F1AC" w:tentative="1">
      <w:start w:val="1"/>
      <w:numFmt w:val="bullet"/>
      <w:lvlText w:val=""/>
      <w:lvlJc w:val="left"/>
      <w:pPr>
        <w:tabs>
          <w:tab w:val="num" w:pos="5040"/>
        </w:tabs>
        <w:ind w:left="5040" w:hanging="360"/>
      </w:pPr>
      <w:rPr>
        <w:rFonts w:ascii="Wingdings" w:hAnsi="Wingdings" w:hint="default"/>
      </w:rPr>
    </w:lvl>
    <w:lvl w:ilvl="7" w:tplc="12DE1F0C" w:tentative="1">
      <w:start w:val="1"/>
      <w:numFmt w:val="bullet"/>
      <w:lvlText w:val=""/>
      <w:lvlJc w:val="left"/>
      <w:pPr>
        <w:tabs>
          <w:tab w:val="num" w:pos="5760"/>
        </w:tabs>
        <w:ind w:left="5760" w:hanging="360"/>
      </w:pPr>
      <w:rPr>
        <w:rFonts w:ascii="Wingdings" w:hAnsi="Wingdings" w:hint="default"/>
      </w:rPr>
    </w:lvl>
    <w:lvl w:ilvl="8" w:tplc="98740D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DD270A"/>
    <w:multiLevelType w:val="hybridMultilevel"/>
    <w:tmpl w:val="21B226CE"/>
    <w:lvl w:ilvl="0" w:tplc="FDB6D16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20"/>
    <w:rsid w:val="00191F15"/>
    <w:rsid w:val="002D50EE"/>
    <w:rsid w:val="003260C3"/>
    <w:rsid w:val="005078A1"/>
    <w:rsid w:val="005568B6"/>
    <w:rsid w:val="00683BEF"/>
    <w:rsid w:val="006E2739"/>
    <w:rsid w:val="00774C21"/>
    <w:rsid w:val="00833140"/>
    <w:rsid w:val="00922FAD"/>
    <w:rsid w:val="00A9518E"/>
    <w:rsid w:val="00BE2AEC"/>
    <w:rsid w:val="00CC11CC"/>
    <w:rsid w:val="00D75E7E"/>
    <w:rsid w:val="00DC2576"/>
    <w:rsid w:val="00E6655A"/>
    <w:rsid w:val="00F26166"/>
    <w:rsid w:val="00F54020"/>
    <w:rsid w:val="00FC58C3"/>
    <w:rsid w:val="00FD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DE18C-566C-4D81-BD06-DCD1F1A3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7E"/>
    <w:pPr>
      <w:ind w:left="720"/>
      <w:contextualSpacing/>
    </w:pPr>
  </w:style>
  <w:style w:type="paragraph" w:styleId="BalloonText">
    <w:name w:val="Balloon Text"/>
    <w:basedOn w:val="Normal"/>
    <w:link w:val="BalloonTextChar"/>
    <w:uiPriority w:val="99"/>
    <w:semiHidden/>
    <w:unhideWhenUsed/>
    <w:rsid w:val="00922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4604">
      <w:bodyDiv w:val="1"/>
      <w:marLeft w:val="0"/>
      <w:marRight w:val="0"/>
      <w:marTop w:val="0"/>
      <w:marBottom w:val="0"/>
      <w:divBdr>
        <w:top w:val="none" w:sz="0" w:space="0" w:color="auto"/>
        <w:left w:val="none" w:sz="0" w:space="0" w:color="auto"/>
        <w:bottom w:val="none" w:sz="0" w:space="0" w:color="auto"/>
        <w:right w:val="none" w:sz="0" w:space="0" w:color="auto"/>
      </w:divBdr>
      <w:divsChild>
        <w:div w:id="103771894">
          <w:marLeft w:val="547"/>
          <w:marRight w:val="0"/>
          <w:marTop w:val="115"/>
          <w:marBottom w:val="0"/>
          <w:divBdr>
            <w:top w:val="none" w:sz="0" w:space="0" w:color="auto"/>
            <w:left w:val="none" w:sz="0" w:space="0" w:color="auto"/>
            <w:bottom w:val="none" w:sz="0" w:space="0" w:color="auto"/>
            <w:right w:val="none" w:sz="0" w:space="0" w:color="auto"/>
          </w:divBdr>
        </w:div>
        <w:div w:id="9379789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Herrmann</dc:creator>
  <cp:keywords/>
  <dc:description/>
  <cp:lastModifiedBy>Katy Schmitt</cp:lastModifiedBy>
  <cp:revision>8</cp:revision>
  <cp:lastPrinted>2017-07-11T13:31:00Z</cp:lastPrinted>
  <dcterms:created xsi:type="dcterms:W3CDTF">2017-07-10T16:42:00Z</dcterms:created>
  <dcterms:modified xsi:type="dcterms:W3CDTF">2017-07-12T15:51:00Z</dcterms:modified>
</cp:coreProperties>
</file>